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77" w:rsidRDefault="00913B77" w:rsidP="00913B77">
      <w:pPr>
        <w:pStyle w:val="a3"/>
        <w:rPr>
          <w:rFonts w:ascii="Verdana" w:hAnsi="Verdana"/>
          <w:color w:val="000000"/>
          <w:sz w:val="15"/>
          <w:szCs w:val="15"/>
        </w:rPr>
      </w:pPr>
      <w:hyperlink r:id="rId5" w:history="1">
        <w:r>
          <w:rPr>
            <w:rStyle w:val="a4"/>
            <w:rFonts w:ascii="Verdana" w:hAnsi="Verdana"/>
            <w:sz w:val="15"/>
            <w:szCs w:val="15"/>
          </w:rPr>
          <w:t>Указ Президента Российской Федерации от 21.12.2017 618 "Об основных направлениях государственной политики по развитию конкуренции"</w:t>
        </w:r>
      </w:hyperlink>
    </w:p>
    <w:p w:rsidR="00913B77" w:rsidRDefault="00913B77" w:rsidP="00913B77">
      <w:pPr>
        <w:pStyle w:val="a3"/>
        <w:rPr>
          <w:rFonts w:ascii="Verdana" w:hAnsi="Verdana"/>
          <w:color w:val="000000"/>
          <w:sz w:val="15"/>
          <w:szCs w:val="15"/>
        </w:rPr>
      </w:pPr>
      <w:hyperlink r:id="rId6" w:history="1">
        <w:r>
          <w:rPr>
            <w:rStyle w:val="a4"/>
            <w:rFonts w:ascii="Verdana" w:hAnsi="Verdana"/>
            <w:sz w:val="15"/>
            <w:szCs w:val="15"/>
          </w:rPr>
          <w:t>Распоряжение Правительства Российской Федерации от 18.10.2018 2258-р "Об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законодательства"</w:t>
        </w:r>
      </w:hyperlink>
    </w:p>
    <w:p w:rsidR="00913B77" w:rsidRDefault="00913B77" w:rsidP="00913B77">
      <w:pPr>
        <w:pStyle w:val="a3"/>
        <w:rPr>
          <w:rFonts w:ascii="Verdana" w:hAnsi="Verdana"/>
          <w:color w:val="000000"/>
          <w:sz w:val="15"/>
          <w:szCs w:val="15"/>
        </w:rPr>
      </w:pPr>
      <w:hyperlink r:id="rId7" w:history="1">
        <w:r>
          <w:rPr>
            <w:rStyle w:val="a4"/>
            <w:rFonts w:ascii="Verdana" w:hAnsi="Verdana"/>
            <w:sz w:val="15"/>
            <w:szCs w:val="15"/>
          </w:rPr>
          <w:t>Распоряжение Правительства Российской Федерации от 05.09.2015 №1738-р "Об утверждении стандарта развития конкуренции в субъектах Российской Федерации</w:t>
        </w:r>
      </w:hyperlink>
      <w:hyperlink r:id="rId8" w:history="1">
        <w:r>
          <w:rPr>
            <w:rStyle w:val="a4"/>
            <w:rFonts w:ascii="Verdana" w:hAnsi="Verdana"/>
            <w:sz w:val="15"/>
            <w:szCs w:val="15"/>
          </w:rPr>
          <w:t>"</w:t>
        </w:r>
      </w:hyperlink>
      <w:hyperlink r:id="rId9" w:history="1">
        <w:r>
          <w:rPr>
            <w:rStyle w:val="a4"/>
            <w:rFonts w:ascii="Verdana" w:hAnsi="Verdana"/>
            <w:sz w:val="15"/>
            <w:szCs w:val="15"/>
          </w:rPr>
          <w:t> </w:t>
        </w:r>
      </w:hyperlink>
    </w:p>
    <w:p w:rsidR="00913B77" w:rsidRDefault="00913B77" w:rsidP="00913B77">
      <w:pPr>
        <w:pStyle w:val="a3"/>
        <w:rPr>
          <w:rFonts w:ascii="Verdana" w:hAnsi="Verdana"/>
          <w:color w:val="000000"/>
          <w:sz w:val="15"/>
          <w:szCs w:val="15"/>
        </w:rPr>
      </w:pPr>
      <w:hyperlink r:id="rId10" w:history="1">
        <w:r>
          <w:rPr>
            <w:rStyle w:val="a4"/>
            <w:rFonts w:ascii="Verdana" w:hAnsi="Verdana"/>
            <w:sz w:val="15"/>
            <w:szCs w:val="15"/>
          </w:rPr>
          <w:t>Приказ ФАС России от 29.08.2018 1232/18 "Об утверждении Методик по расчету ключевых показателей развития конкуренции отраслях экономики в субъектах Российской Федерации"</w:t>
        </w:r>
      </w:hyperlink>
    </w:p>
    <w:p w:rsidR="00704F1C" w:rsidRDefault="00704F1C">
      <w:bookmarkStart w:id="0" w:name="_GoBack"/>
      <w:bookmarkEnd w:id="0"/>
    </w:p>
    <w:sectPr w:rsidR="0070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CB"/>
    <w:rsid w:val="00171ECB"/>
    <w:rsid w:val="00704F1C"/>
    <w:rsid w:val="0091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3B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3B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3781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37814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4843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nd=102454938" TargetMode="External"/><Relationship Id="rId10" Type="http://schemas.openxmlformats.org/officeDocument/2006/relationships/hyperlink" Target="http://econom22.ru/economy/konkuren/normativnaya-pravovaya-baza/%D0%9F%D1%80%D0%B8%D0%BA%D0%B0%D0%B7_%D0%A4%D0%90%D0%A1_%D0%BE%D1%82_29.08.18_%E2%84%96_1232-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378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Adminsuet</dc:creator>
  <cp:keywords/>
  <dc:description/>
  <cp:lastModifiedBy>Adminsuet</cp:lastModifiedBy>
  <cp:revision>2</cp:revision>
  <dcterms:created xsi:type="dcterms:W3CDTF">2022-04-20T09:07:00Z</dcterms:created>
  <dcterms:modified xsi:type="dcterms:W3CDTF">2022-04-20T09:08:00Z</dcterms:modified>
</cp:coreProperties>
</file>