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E04" w:rsidRPr="00694E04" w:rsidRDefault="00694E04" w:rsidP="00694E0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694E04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Алтайкомсвязь</w:t>
      </w:r>
      <w:proofErr w:type="spellEnd"/>
      <w:r w:rsidRPr="00694E04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 xml:space="preserve"> информирует о том, что с 1 января пользователи «</w:t>
      </w:r>
      <w:hyperlink r:id="rId4" w:history="1">
        <w:r w:rsidRPr="00694E04">
          <w:rPr>
            <w:rFonts w:ascii="Arial" w:eastAsia="Times New Roman" w:hAnsi="Arial" w:cs="Arial"/>
            <w:b/>
            <w:bCs/>
            <w:color w:val="0066CC"/>
            <w:sz w:val="20"/>
            <w:lang w:eastAsia="ru-RU"/>
          </w:rPr>
          <w:t xml:space="preserve">Портала </w:t>
        </w:r>
        <w:proofErr w:type="spellStart"/>
        <w:r w:rsidRPr="00694E04">
          <w:rPr>
            <w:rFonts w:ascii="Arial" w:eastAsia="Times New Roman" w:hAnsi="Arial" w:cs="Arial"/>
            <w:b/>
            <w:bCs/>
            <w:color w:val="0066CC"/>
            <w:sz w:val="20"/>
            <w:lang w:eastAsia="ru-RU"/>
          </w:rPr>
          <w:t>госуслуг</w:t>
        </w:r>
        <w:proofErr w:type="spellEnd"/>
      </w:hyperlink>
      <w:r w:rsidRPr="00694E04">
        <w:rPr>
          <w:rFonts w:ascii="Arial" w:eastAsia="Times New Roman" w:hAnsi="Arial" w:cs="Arial"/>
          <w:b/>
          <w:bCs/>
          <w:color w:val="333333"/>
          <w:sz w:val="20"/>
          <w:lang w:eastAsia="ru-RU"/>
        </w:rPr>
        <w:t>» получат значительную скидку при оплате различного рода пошлин. Напомним, что развитие портала оказания государственных и муниципальных услуг в электронном виде осуществляется в рамках поручений Президента РФ Владимира Путина.</w:t>
      </w:r>
    </w:p>
    <w:p w:rsidR="00694E04" w:rsidRPr="00694E04" w:rsidRDefault="00694E04" w:rsidP="00694E0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94E04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Соответствующий федеральный закон вступит в силу с 1 января 2017 года. В нем уточняется порядок предоставления льготы гражданам по уплате пошлины при получении государственных услуг. Документ предусматривает применение скидки на оплату госпошлины в размере 30% за электронные услуги, заказанные и оплаченные на портале </w:t>
      </w:r>
      <w:proofErr w:type="spellStart"/>
      <w:r w:rsidRPr="00694E04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gosuslugi.ru</w:t>
      </w:r>
      <w:proofErr w:type="spellEnd"/>
      <w:r w:rsidRPr="00694E04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694E04" w:rsidRPr="00694E04" w:rsidRDefault="00694E04" w:rsidP="00694E0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94E04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Справедливости ради следует сказать, что указанная льгота существует по закону и сегодня. Однако неотъемлемым условием ее получения является предоставление </w:t>
      </w:r>
      <w:proofErr w:type="spellStart"/>
      <w:r w:rsidRPr="00694E04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госуслуги</w:t>
      </w:r>
      <w:proofErr w:type="spellEnd"/>
      <w:r w:rsidRPr="00694E04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именно в электронной форме. Поскольку наиболее востребованные </w:t>
      </w:r>
      <w:proofErr w:type="spellStart"/>
      <w:r w:rsidRPr="00694E04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госуслуги</w:t>
      </w:r>
      <w:proofErr w:type="spellEnd"/>
      <w:r w:rsidRPr="00694E04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предоставляемые через «Портал», не предусматривают получение результата в электронном виде, на практике снижение пошлины, чаще всего, не применялось.</w:t>
      </w:r>
    </w:p>
    <w:p w:rsidR="00694E04" w:rsidRPr="00694E04" w:rsidRDefault="00694E04" w:rsidP="00694E0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94E04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Вступающий в силу закон устранит эту ситуацию. И теперь жители Алтайского края, зарегистрированные на «Портале», смогут экономить на получении множества платных услуг. В этот список входит, к примеру, оформление паспорта гражданина Российской Федерации, загранпаспорта, документов на недвижимость, постановка автомобиля на учет, регистрация заключения (расторжения) брака и многие другие. К примеру, при получении загранпаспорта нового образца через «Портал» гражданин вместо госпошлины в 3500 рублей заплатит лишь 2450 рублей.</w:t>
      </w:r>
    </w:p>
    <w:p w:rsidR="00643773" w:rsidRDefault="00643773"/>
    <w:sectPr w:rsidR="00643773" w:rsidSect="00643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4E04"/>
    <w:rsid w:val="00643773"/>
    <w:rsid w:val="00694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4E04"/>
    <w:rPr>
      <w:b/>
      <w:bCs/>
    </w:rPr>
  </w:style>
  <w:style w:type="character" w:styleId="a4">
    <w:name w:val="Hyperlink"/>
    <w:basedOn w:val="a0"/>
    <w:uiPriority w:val="99"/>
    <w:semiHidden/>
    <w:unhideWhenUsed/>
    <w:rsid w:val="00694E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Юр.отдел</dc:creator>
  <cp:keywords/>
  <dc:description/>
  <cp:lastModifiedBy>Юр.отдел</cp:lastModifiedBy>
  <cp:revision>2</cp:revision>
  <dcterms:created xsi:type="dcterms:W3CDTF">2017-01-10T04:54:00Z</dcterms:created>
  <dcterms:modified xsi:type="dcterms:W3CDTF">2017-01-10T04:54:00Z</dcterms:modified>
</cp:coreProperties>
</file>