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88"/>
        <w:ind w:left="0" w:right="5811" w:firstLine="0"/>
        <w:spacing w:before="318" w:line="180" w:lineRule="auto"/>
        <w:tabs>
          <w:tab w:val="left" w:pos="717" w:leader="none"/>
          <w:tab w:val="left" w:pos="1184" w:leader="none"/>
          <w:tab w:val="left" w:pos="1378" w:leader="none"/>
          <w:tab w:val="left" w:pos="2119" w:leader="none"/>
          <w:tab w:val="left" w:pos="2300" w:leader="none"/>
          <w:tab w:val="left" w:pos="2657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Об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утверждении</w:t>
      </w:r>
      <w:r>
        <w:rPr>
          <w:rFonts w:ascii="PT Astra Serif" w:hAnsi="PT Astra Serif" w:eastAsia="PT Astra Serif" w:cs="PT Astra Serif"/>
          <w:sz w:val="28"/>
          <w:szCs w:val="28"/>
        </w:rPr>
        <w:tab/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Прави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л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 проверки</w:t>
      </w:r>
      <w:r>
        <w:rPr>
          <w:rFonts w:ascii="PT Astra Serif" w:hAnsi="PT Astra Serif" w:eastAsia="PT Astra Serif" w:cs="PT Astra Serif"/>
          <w:sz w:val="28"/>
          <w:szCs w:val="28"/>
        </w:rPr>
        <w:tab/>
        <w:tab/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достоверности </w:t>
      </w:r>
      <w:r>
        <w:rPr>
          <w:rFonts w:ascii="PT Astra Serif" w:hAnsi="PT Astra Serif" w:eastAsia="PT Astra Serif" w:cs="PT Astra Serif"/>
          <w:spacing w:val="-1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полноты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сведений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оходах,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об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имуществе </w:t>
      </w:r>
      <w:r>
        <w:rPr>
          <w:rFonts w:ascii="PT Astra Serif" w:hAnsi="PT Astra Serif" w:eastAsia="PT Astra Serif" w:cs="PT Astra Serif"/>
          <w:spacing w:val="-7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10"/>
          <w:sz w:val="28"/>
          <w:szCs w:val="28"/>
        </w:rPr>
        <w:t xml:space="preserve">и</w:t>
      </w:r>
      <w:r>
        <w:rPr>
          <w:rFonts w:ascii="PT Astra Serif" w:hAnsi="PT Astra Serif" w:eastAsia="PT Astra Serif" w:cs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обязательства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х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 имущественного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характера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представляемых</w:t>
      </w:r>
      <w:r>
        <w:rPr>
          <w:rFonts w:ascii="PT Astra Serif" w:hAnsi="PT Astra Serif" w:eastAsia="PT Astra Serif" w:cs="PT Astra Serif"/>
          <w:spacing w:val="-18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гражданами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претендующими 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н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pacing w:val="-6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замещение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должностей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руководителей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муниципальных</w:t>
      </w:r>
      <w:r>
        <w:rPr>
          <w:rFonts w:ascii="PT Astra Serif" w:hAnsi="PT Astra Serif" w:eastAsia="PT Astra Serif" w:cs="PT Astra Serif"/>
          <w:spacing w:val="-16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учрежден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ий,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и лицами, замещающими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эти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должности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88"/>
        <w:ind w:left="0" w:right="0" w:firstLine="0"/>
        <w:jc w:val="both"/>
        <w:spacing w:before="1"/>
        <w:tabs>
          <w:tab w:val="left" w:pos="8372" w:leader="none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pacing w:val="-2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88"/>
        <w:ind w:left="0" w:right="0" w:firstLine="0"/>
        <w:jc w:val="both"/>
        <w:spacing w:before="1"/>
        <w:tabs>
          <w:tab w:val="left" w:pos="8372" w:leader="none"/>
        </w:tabs>
        <w:rPr>
          <w:rFonts w:ascii="PT Astra Serif" w:hAnsi="PT Astra Serif" w:eastAsia="PT Astra Serif" w:cs="PT Astra Serif"/>
          <w:spacing w:val="-2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pacing w:val="-2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pacing w:val="-2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pacing w:val="-2"/>
          <w:sz w:val="28"/>
          <w:szCs w:val="28"/>
          <w:highlight w:val="none"/>
        </w:rPr>
      </w:r>
    </w:p>
    <w:p>
      <w:pPr>
        <w:pStyle w:val="988"/>
        <w:ind w:left="0" w:right="0" w:firstLine="0"/>
        <w:jc w:val="both"/>
        <w:spacing w:before="1"/>
        <w:tabs>
          <w:tab w:val="left" w:pos="9638" w:leader="none"/>
        </w:tabs>
        <w:rPr>
          <w:rFonts w:ascii="PT Astra Serif" w:hAnsi="PT Astra Serif" w:eastAsia="PT Astra Serif" w:cs="PT Astra Serif"/>
          <w:spacing w:val="-2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             В</w:t>
      </w:r>
      <w:r>
        <w:rPr>
          <w:rFonts w:ascii="PT Astra Serif" w:hAnsi="PT Astra Serif" w:eastAsia="PT Astra Serif" w:cs="PT Astra Serif"/>
          <w:spacing w:val="-13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соответствии</w:t>
      </w:r>
      <w:r>
        <w:rPr>
          <w:rFonts w:ascii="PT Astra Serif" w:hAnsi="PT Astra Serif" w:eastAsia="PT Astra Serif" w:cs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с</w:t>
      </w:r>
      <w:r>
        <w:rPr>
          <w:rFonts w:ascii="PT Astra Serif" w:hAnsi="PT Astra Serif" w:eastAsia="PT Astra Serif" w:cs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частью</w:t>
      </w:r>
      <w:r>
        <w:rPr>
          <w:rFonts w:ascii="PT Astra Serif" w:hAnsi="PT Astra Serif" w:eastAsia="PT Astra Serif" w:cs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7.1</w:t>
      </w:r>
      <w:r>
        <w:rPr>
          <w:rFonts w:ascii="PT Astra Serif" w:hAnsi="PT Astra Serif" w:eastAsia="PT Astra Serif" w:cs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статьи</w:t>
      </w:r>
      <w:r>
        <w:rPr>
          <w:rFonts w:ascii="PT Astra Serif" w:hAnsi="PT Astra Serif" w:eastAsia="PT Astra Serif" w:cs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8</w:t>
      </w:r>
      <w:r>
        <w:rPr>
          <w:rFonts w:ascii="PT Astra Serif" w:hAnsi="PT Astra Serif" w:eastAsia="PT Astra Serif" w:cs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Федерального</w:t>
      </w:r>
      <w:r>
        <w:rPr>
          <w:rFonts w:ascii="PT Astra Serif" w:hAnsi="PT Astra Serif" w:eastAsia="PT Astra Serif" w:cs="PT Astra Serif"/>
          <w:spacing w:val="-1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закона </w:t>
      </w:r>
      <w:r>
        <w:rPr>
          <w:rFonts w:ascii="PT Astra Serif" w:hAnsi="PT Astra Serif" w:eastAsia="PT Astra Serif" w:cs="PT Astra Serif"/>
          <w:spacing w:val="-5"/>
          <w:sz w:val="28"/>
          <w:szCs w:val="28"/>
        </w:rPr>
        <w:t xml:space="preserve">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25.12.2008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pacing w:val="-10"/>
          <w:sz w:val="28"/>
          <w:szCs w:val="28"/>
        </w:rPr>
        <w:t xml:space="preserve">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273-</w:t>
      </w:r>
      <w:r>
        <w:rPr>
          <w:rFonts w:ascii="PT Astra Serif" w:hAnsi="PT Astra Serif" w:eastAsia="PT Astra Serif" w:cs="PT Astra Serif"/>
          <w:spacing w:val="-5"/>
          <w:sz w:val="28"/>
          <w:szCs w:val="28"/>
        </w:rPr>
        <w:t xml:space="preserve">ФЗ </w:t>
      </w:r>
      <w:r>
        <w:rPr>
          <w:rFonts w:ascii="PT Astra Serif" w:hAnsi="PT Astra Serif" w:eastAsia="PT Astra Serif" w:cs="PT Astra Serif"/>
          <w:spacing w:val="-5"/>
          <w:sz w:val="28"/>
          <w:szCs w:val="28"/>
        </w:rPr>
        <w:t xml:space="preserve">«О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противодействии 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коррупции» А</w:t>
      </w: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дминистрация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муниципального округа Суетский район Алтайского края</w:t>
      </w:r>
      <w:r>
        <w:rPr>
          <w:rFonts w:ascii="PT Astra Serif" w:hAnsi="PT Astra Serif" w:eastAsia="PT Astra Serif" w:cs="PT Astra Serif"/>
          <w:spacing w:val="-2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pacing w:val="-2"/>
          <w:sz w:val="28"/>
          <w:szCs w:val="28"/>
          <w:highlight w:val="none"/>
        </w:rPr>
      </w:r>
    </w:p>
    <w:p>
      <w:pPr>
        <w:pStyle w:val="988"/>
        <w:ind w:left="115"/>
        <w:jc w:val="center"/>
        <w:spacing w:before="322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pacing w:val="-2"/>
          <w:sz w:val="28"/>
          <w:szCs w:val="28"/>
        </w:rPr>
        <w:t xml:space="preserve">ПОСТАНОВЛЯЕТ: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983"/>
        <w:numPr>
          <w:ilvl w:val="0"/>
          <w:numId w:val="6"/>
        </w:numPr>
        <w:contextualSpacing w:val="0"/>
        <w:ind w:left="0" w:right="0" w:firstLine="709"/>
        <w:jc w:val="both"/>
        <w:spacing w:before="322" w:after="0" w:line="283" w:lineRule="exact"/>
        <w:tabs>
          <w:tab w:val="left" w:pos="999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Утвердить прилагаемые Правила проверки достоверности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полноты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сведений о доходах, об имуществе и обязательствах имуществен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характера, представляемых гражданами, претендующими на замещен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должностей руководителей муниципальных учреждений, и лицам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и,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замещающими эти должности.</w:t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contextualSpacing w:val="0"/>
        <w:ind w:left="0" w:right="0" w:firstLine="349"/>
        <w:jc w:val="both"/>
        <w:spacing w:line="283" w:lineRule="exact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   2.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О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публиковать настоящее постановление в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газете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«Сельский труженик»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</w:rPr>
        <w:t xml:space="preserve">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разместить на официальном сайте Администрации муниципального округа Суетский район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Алтайского края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информационно-телекоммуникационной сети «Интернет».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965"/>
        <w:ind w:left="0" w:right="0" w:firstLine="709"/>
        <w:jc w:val="both"/>
        <w:spacing w:line="283" w:lineRule="exact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3.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Контроль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за исполнением настоящего постановления возложить на заместителя главы Администрации муниципального округа по экономике, председателя комитета по финансам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Геращенко С.Н.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right="0" w:firstLine="0"/>
        <w:jc w:val="left"/>
        <w:spacing w:before="0"/>
        <w:tabs>
          <w:tab w:val="left" w:pos="2520" w:leader="none"/>
        </w:tabs>
        <w:rPr>
          <w:rFonts w:ascii="PT Astra Serif" w:hAnsi="PT Astra Serif" w:cs="PT Astra Serif"/>
          <w:sz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</w:rPr>
      </w:r>
      <w:r>
        <w:rPr>
          <w:rFonts w:ascii="PT Astra Serif" w:hAnsi="PT Astra Serif" w:cs="PT Astra Serif"/>
          <w:sz w:val="28"/>
        </w:rPr>
      </w:r>
    </w:p>
    <w:p>
      <w:pPr>
        <w:pStyle w:val="992"/>
        <w:ind w:firstLine="0"/>
        <w:jc w:val="both"/>
        <w:spacing w:before="0" w:beforeAutospacing="0" w:after="0" w:afterAutospacing="0" w:line="360" w:lineRule="auto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  <w:r>
        <w:rPr>
          <w:rFonts w:ascii="PT Astra Serif" w:hAnsi="PT Astra Serif" w:cs="PT Astra Serif"/>
          <w:color w:val="000000"/>
          <w:sz w:val="28"/>
          <w:szCs w:val="28"/>
        </w:rPr>
      </w:r>
    </w:p>
    <w:tbl>
      <w:tblPr>
        <w:tblStyle w:val="972"/>
        <w:tblpPr w:horzAnchor="margin" w:tblpXSpec="left" w:vertAnchor="text" w:tblpY="355" w:leftFromText="180" w:topFromText="0" w:rightFromText="180" w:bottomFromText="0"/>
        <w:tblW w:w="963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>
        <w:tblPrEx/>
        <w:trPr/>
        <w:tc>
          <w:tcPr>
            <w:tcW w:w="6521" w:type="dxa"/>
            <w:textDirection w:val="lrTb"/>
            <w:noWrap w:val="false"/>
          </w:tcPr>
          <w:p>
            <w:pPr>
              <w:ind w:left="-108"/>
              <w:widowControl w:val="off"/>
              <w:rPr>
                <w:rFonts w:ascii="PT Astra Serif" w:hAnsi="PT Astra Serif" w:cs="PT Astra Serif"/>
                <w:b w:val="0"/>
                <w:bCs w:val="0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Глава</w:t>
            </w:r>
            <w:r>
              <w:rPr>
                <w:rFonts w:ascii="PT Astra Serif" w:hAnsi="PT Astra Serif" w:eastAsia="PT Astra Serif" w:cs="PT Astra Serif"/>
                <w:b w:val="0"/>
                <w:bCs w:val="0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PT Astra Serif" w:hAnsi="PT Astra Serif" w:cs="PT Astra Serif"/>
                <w:b w:val="0"/>
                <w:bCs w:val="0"/>
                <w:sz w:val="28"/>
                <w:szCs w:val="28"/>
              </w:rPr>
            </w:r>
            <w:r>
              <w:rPr>
                <w:rFonts w:ascii="PT Astra Serif" w:hAnsi="PT Astra Serif" w:cs="PT Astra Serif"/>
                <w:b w:val="0"/>
                <w:bCs w:val="0"/>
                <w:sz w:val="28"/>
                <w:szCs w:val="28"/>
              </w:rPr>
            </w:r>
          </w:p>
        </w:tc>
        <w:tc>
          <w:tcPr>
            <w:tcW w:w="3118" w:type="dxa"/>
            <w:vAlign w:val="bottom"/>
            <w:textDirection w:val="lrTb"/>
            <w:noWrap w:val="false"/>
          </w:tcPr>
          <w:p>
            <w:pPr>
              <w:ind w:right="-91"/>
              <w:jc w:val="right"/>
              <w:widowControl w:val="off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Н.Н. Долгова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widowControl w:val="off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widowControl w:val="of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widowControl w:val="of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p>
      <w:pPr>
        <w:widowControl w:val="off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  <w:r>
        <w:rPr>
          <w:rFonts w:ascii="PT Astra Serif" w:hAnsi="PT Astra Serif"/>
          <w:sz w:val="26"/>
          <w:szCs w:val="26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96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">
    <w:panose1 w:val="02040503050406030204"/>
  </w:font>
  <w:font w:name="Courier New">
    <w:panose1 w:val="020704090202050204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showingPlcHdr w:val="true"/>
      <w:docPartObj>
        <w:docPartGallery w:val="Page Numbers (Top of Page)"/>
        <w:docPartUnique w:val="true"/>
      </w:docPartObj>
      <w:rPr/>
    </w:sdtPr>
    <w:sdtContent>
      <w:p>
        <w:r>
          <w:t xml:space="preserve">    </w:t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5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РОССИЙСКАЯ</w:t>
    </w:r>
    <w:r>
      <w:rPr>
        <w:b/>
        <w:spacing w:val="57"/>
        <w:sz w:val="28"/>
        <w:szCs w:val="28"/>
      </w:rPr>
      <w:t xml:space="preserve"> </w:t>
    </w:r>
    <w:r>
      <w:rPr>
        <w:b/>
        <w:sz w:val="28"/>
        <w:szCs w:val="28"/>
      </w:rPr>
      <w:t xml:space="preserve">ФЕДЕРАЦИЯ</w:t>
    </w:r>
    <w:r>
      <w:rPr>
        <w:b/>
        <w:sz w:val="28"/>
        <w:szCs w:val="28"/>
      </w:rPr>
    </w:r>
    <w:r>
      <w:rPr>
        <w:b/>
        <w:sz w:val="28"/>
        <w:szCs w:val="28"/>
      </w:rPr>
    </w:r>
  </w:p>
  <w:p>
    <w:pPr>
      <w:pStyle w:val="985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АДМИНИСТРАЦИЯ</w:t>
    </w:r>
    <w:r>
      <w:rPr>
        <w:b/>
        <w:sz w:val="28"/>
        <w:szCs w:val="28"/>
      </w:rPr>
      <w:t xml:space="preserve"> МУНИЦИПАЛЬНОГО ОКРУГА</w:t>
    </w:r>
    <w:r>
      <w:rPr>
        <w:b/>
        <w:sz w:val="28"/>
        <w:szCs w:val="28"/>
      </w:rPr>
    </w:r>
    <w:r>
      <w:rPr>
        <w:b/>
        <w:sz w:val="28"/>
        <w:szCs w:val="28"/>
      </w:rPr>
    </w:r>
  </w:p>
  <w:p>
    <w:pPr>
      <w:pStyle w:val="985"/>
      <w:jc w:val="center"/>
      <w:rPr>
        <w:b/>
        <w:sz w:val="28"/>
        <w:szCs w:val="28"/>
      </w:rPr>
    </w:pPr>
    <w:r>
      <w:rPr>
        <w:b/>
        <w:spacing w:val="-62"/>
        <w:sz w:val="28"/>
        <w:szCs w:val="28"/>
      </w:rPr>
      <w:t xml:space="preserve"> </w:t>
    </w:r>
    <w:r>
      <w:rPr>
        <w:b/>
        <w:sz w:val="28"/>
        <w:szCs w:val="28"/>
      </w:rPr>
      <w:t xml:space="preserve">СУЕТСКИЙ</w:t>
    </w:r>
    <w:r>
      <w:rPr>
        <w:b/>
        <w:spacing w:val="-2"/>
        <w:sz w:val="28"/>
        <w:szCs w:val="28"/>
      </w:rPr>
      <w:t xml:space="preserve"> </w:t>
    </w:r>
    <w:r>
      <w:rPr>
        <w:b/>
        <w:sz w:val="28"/>
        <w:szCs w:val="28"/>
      </w:rPr>
      <w:t xml:space="preserve">РАЙОН</w:t>
    </w:r>
    <w:r>
      <w:rPr>
        <w:b/>
        <w:spacing w:val="-2"/>
        <w:sz w:val="28"/>
        <w:szCs w:val="28"/>
      </w:rPr>
      <w:t xml:space="preserve"> </w:t>
    </w:r>
    <w:r>
      <w:rPr>
        <w:b/>
        <w:sz w:val="28"/>
        <w:szCs w:val="28"/>
      </w:rPr>
      <w:t xml:space="preserve">АЛТАЙСКОГО</w:t>
    </w:r>
    <w:r>
      <w:rPr>
        <w:b/>
        <w:spacing w:val="-2"/>
        <w:sz w:val="28"/>
        <w:szCs w:val="28"/>
      </w:rPr>
      <w:t xml:space="preserve"> </w:t>
    </w:r>
    <w:r>
      <w:rPr>
        <w:b/>
        <w:sz w:val="28"/>
        <w:szCs w:val="28"/>
      </w:rPr>
      <w:t xml:space="preserve">КРАЯ</w:t>
    </w:r>
    <w:r>
      <w:rPr>
        <w:b/>
        <w:sz w:val="28"/>
        <w:szCs w:val="28"/>
      </w:rPr>
    </w:r>
    <w:r>
      <w:rPr>
        <w:b/>
        <w:sz w:val="28"/>
        <w:szCs w:val="28"/>
      </w:rPr>
    </w:r>
  </w:p>
  <w:p>
    <w:pPr>
      <w:pStyle w:val="985"/>
      <w:jc w:val="center"/>
      <w:rPr>
        <w:b/>
        <w:sz w:val="28"/>
        <w:szCs w:val="28"/>
      </w:rPr>
    </w:pPr>
    <w:r>
      <w:rPr>
        <w:b/>
        <w:sz w:val="28"/>
        <w:szCs w:val="28"/>
      </w:rPr>
    </w:r>
    <w:r>
      <w:rPr>
        <w:b/>
        <w:sz w:val="28"/>
        <w:szCs w:val="28"/>
      </w:rPr>
    </w:r>
    <w:r>
      <w:rPr>
        <w:b/>
        <w:sz w:val="28"/>
        <w:szCs w:val="28"/>
      </w:rPr>
    </w:r>
  </w:p>
  <w:p>
    <w:pPr>
      <w:jc w:val="center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Style w:val="972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tabs>
              <w:tab w:val="left" w:pos="1212" w:leader="none"/>
              <w:tab w:val="left" w:pos="1368" w:leader="none"/>
              <w:tab w:val="left" w:pos="1488" w:leader="none"/>
              <w:tab w:val="left" w:pos="1620" w:leader="none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«04» мая</w:t>
            <w:tab/>
            <w:t xml:space="preserve">2</w:t>
          </w:r>
          <w:r>
            <w:rPr>
              <w:sz w:val="28"/>
              <w:szCs w:val="28"/>
            </w:rPr>
            <w:t xml:space="preserve">026 г.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tc>
      <w:tc>
        <w:tcPr>
          <w:tcW w:w="454" w:type="dxa"/>
          <w:textDirection w:val="lrTb"/>
          <w:noWrap w:val="false"/>
        </w:tcPr>
        <w:p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№</w:t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90</w:t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tc>
    </w:tr>
  </w:tbl>
  <w:p>
    <w:pPr>
      <w:jc w:val="center"/>
      <w:rPr>
        <w:sz w:val="28"/>
        <w:szCs w:val="28"/>
        <w:highlight w:val="none"/>
      </w:rPr>
    </w:pPr>
    <w:r>
      <w:rPr>
        <w:sz w:val="28"/>
        <w:szCs w:val="28"/>
      </w:rPr>
      <w:t xml:space="preserve">с</w:t>
    </w:r>
    <w:r>
      <w:rPr>
        <w:sz w:val="28"/>
        <w:szCs w:val="28"/>
      </w:rPr>
      <w:t xml:space="preserve">.В</w:t>
    </w:r>
    <w:r>
      <w:rPr>
        <w:sz w:val="28"/>
        <w:szCs w:val="28"/>
      </w:rPr>
      <w:t xml:space="preserve">ерх</w:t>
    </w:r>
    <w:r>
      <w:rPr>
        <w:sz w:val="28"/>
        <w:szCs w:val="28"/>
      </w:rPr>
      <w:t xml:space="preserve">-Суетка</w:t>
    </w:r>
    <w:r>
      <w:rPr>
        <w:sz w:val="28"/>
        <w:szCs w:val="28"/>
        <w:highlight w:val="none"/>
      </w:rPr>
    </w:r>
    <w:r>
      <w:rPr>
        <w:sz w:val="28"/>
        <w:szCs w:val="28"/>
        <w:highlight w:val="none"/>
      </w:rPr>
    </w:r>
  </w:p>
  <w:p>
    <w:pPr>
      <w:jc w:val="center"/>
      <w:rPr>
        <w:sz w:val="24"/>
        <w:szCs w:val="24"/>
      </w:rPr>
    </w:pPr>
    <w:r>
      <w:rPr>
        <w:sz w:val="24"/>
        <w:szCs w:val="24"/>
        <w:highlight w:val="none"/>
      </w:rPr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i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291"/>
        <w:jc w:val="left"/>
      </w:pPr>
      <w:rPr>
        <w:rFonts w:hint="default"/>
        <w:spacing w:val="0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978" w:hanging="29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1956" w:hanging="29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2934" w:hanging="29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3912" w:hanging="29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4890" w:hanging="29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5868" w:hanging="29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6846" w:hanging="29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824" w:hanging="29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5">
    <w:name w:val="Heading 1"/>
    <w:basedOn w:val="965"/>
    <w:next w:val="965"/>
    <w:link w:val="7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6">
    <w:name w:val="Heading 1 Char"/>
    <w:basedOn w:val="968"/>
    <w:link w:val="795"/>
    <w:uiPriority w:val="9"/>
    <w:rPr>
      <w:rFonts w:ascii="Arial" w:hAnsi="Arial" w:eastAsia="Arial" w:cs="Arial"/>
      <w:sz w:val="40"/>
      <w:szCs w:val="40"/>
    </w:rPr>
  </w:style>
  <w:style w:type="character" w:styleId="797">
    <w:name w:val="Heading 2 Char"/>
    <w:basedOn w:val="968"/>
    <w:link w:val="966"/>
    <w:uiPriority w:val="9"/>
    <w:rPr>
      <w:rFonts w:ascii="Arial" w:hAnsi="Arial" w:eastAsia="Arial" w:cs="Arial"/>
      <w:sz w:val="34"/>
    </w:rPr>
  </w:style>
  <w:style w:type="paragraph" w:styleId="798">
    <w:name w:val="Heading 3"/>
    <w:basedOn w:val="965"/>
    <w:next w:val="965"/>
    <w:link w:val="7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9">
    <w:name w:val="Heading 3 Char"/>
    <w:basedOn w:val="968"/>
    <w:link w:val="798"/>
    <w:uiPriority w:val="9"/>
    <w:rPr>
      <w:rFonts w:ascii="Arial" w:hAnsi="Arial" w:eastAsia="Arial" w:cs="Arial"/>
      <w:sz w:val="30"/>
      <w:szCs w:val="30"/>
    </w:rPr>
  </w:style>
  <w:style w:type="paragraph" w:styleId="800">
    <w:name w:val="Heading 4"/>
    <w:basedOn w:val="965"/>
    <w:next w:val="965"/>
    <w:link w:val="8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1">
    <w:name w:val="Heading 4 Char"/>
    <w:basedOn w:val="968"/>
    <w:link w:val="800"/>
    <w:uiPriority w:val="9"/>
    <w:rPr>
      <w:rFonts w:ascii="Arial" w:hAnsi="Arial" w:eastAsia="Arial" w:cs="Arial"/>
      <w:b/>
      <w:bCs/>
      <w:sz w:val="26"/>
      <w:szCs w:val="26"/>
    </w:rPr>
  </w:style>
  <w:style w:type="character" w:styleId="802">
    <w:name w:val="Heading 5 Char"/>
    <w:basedOn w:val="968"/>
    <w:link w:val="967"/>
    <w:uiPriority w:val="9"/>
    <w:rPr>
      <w:rFonts w:ascii="Arial" w:hAnsi="Arial" w:eastAsia="Arial" w:cs="Arial"/>
      <w:b/>
      <w:bCs/>
      <w:sz w:val="24"/>
      <w:szCs w:val="24"/>
    </w:rPr>
  </w:style>
  <w:style w:type="paragraph" w:styleId="803">
    <w:name w:val="Heading 6"/>
    <w:basedOn w:val="965"/>
    <w:next w:val="965"/>
    <w:link w:val="80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4">
    <w:name w:val="Heading 6 Char"/>
    <w:basedOn w:val="968"/>
    <w:link w:val="803"/>
    <w:uiPriority w:val="9"/>
    <w:rPr>
      <w:rFonts w:ascii="Arial" w:hAnsi="Arial" w:eastAsia="Arial" w:cs="Arial"/>
      <w:b/>
      <w:bCs/>
      <w:sz w:val="22"/>
      <w:szCs w:val="22"/>
    </w:rPr>
  </w:style>
  <w:style w:type="paragraph" w:styleId="805">
    <w:name w:val="Heading 7"/>
    <w:basedOn w:val="965"/>
    <w:next w:val="965"/>
    <w:link w:val="80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6">
    <w:name w:val="Heading 7 Char"/>
    <w:basedOn w:val="968"/>
    <w:link w:val="8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7">
    <w:name w:val="Heading 8"/>
    <w:basedOn w:val="965"/>
    <w:next w:val="965"/>
    <w:link w:val="80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8">
    <w:name w:val="Heading 8 Char"/>
    <w:basedOn w:val="968"/>
    <w:link w:val="807"/>
    <w:uiPriority w:val="9"/>
    <w:rPr>
      <w:rFonts w:ascii="Arial" w:hAnsi="Arial" w:eastAsia="Arial" w:cs="Arial"/>
      <w:i/>
      <w:iCs/>
      <w:sz w:val="22"/>
      <w:szCs w:val="22"/>
    </w:rPr>
  </w:style>
  <w:style w:type="paragraph" w:styleId="809">
    <w:name w:val="Heading 9"/>
    <w:basedOn w:val="965"/>
    <w:next w:val="965"/>
    <w:link w:val="8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0">
    <w:name w:val="Heading 9 Char"/>
    <w:basedOn w:val="968"/>
    <w:link w:val="809"/>
    <w:uiPriority w:val="9"/>
    <w:rPr>
      <w:rFonts w:ascii="Arial" w:hAnsi="Arial" w:eastAsia="Arial" w:cs="Arial"/>
      <w:i/>
      <w:iCs/>
      <w:sz w:val="21"/>
      <w:szCs w:val="21"/>
    </w:rPr>
  </w:style>
  <w:style w:type="paragraph" w:styleId="811">
    <w:name w:val="Title"/>
    <w:basedOn w:val="965"/>
    <w:next w:val="965"/>
    <w:link w:val="8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2">
    <w:name w:val="Title Char"/>
    <w:basedOn w:val="968"/>
    <w:link w:val="811"/>
    <w:uiPriority w:val="10"/>
    <w:rPr>
      <w:sz w:val="48"/>
      <w:szCs w:val="48"/>
    </w:rPr>
  </w:style>
  <w:style w:type="paragraph" w:styleId="813">
    <w:name w:val="Subtitle"/>
    <w:basedOn w:val="965"/>
    <w:next w:val="965"/>
    <w:link w:val="814"/>
    <w:uiPriority w:val="11"/>
    <w:qFormat/>
    <w:pPr>
      <w:spacing w:before="200" w:after="200"/>
    </w:pPr>
    <w:rPr>
      <w:sz w:val="24"/>
      <w:szCs w:val="24"/>
    </w:rPr>
  </w:style>
  <w:style w:type="character" w:styleId="814">
    <w:name w:val="Subtitle Char"/>
    <w:basedOn w:val="968"/>
    <w:link w:val="813"/>
    <w:uiPriority w:val="11"/>
    <w:rPr>
      <w:sz w:val="24"/>
      <w:szCs w:val="24"/>
    </w:rPr>
  </w:style>
  <w:style w:type="paragraph" w:styleId="815">
    <w:name w:val="Quote"/>
    <w:basedOn w:val="965"/>
    <w:next w:val="965"/>
    <w:link w:val="816"/>
    <w:uiPriority w:val="29"/>
    <w:qFormat/>
    <w:pPr>
      <w:ind w:left="720" w:right="720"/>
    </w:pPr>
    <w:rPr>
      <w:i/>
    </w:rPr>
  </w:style>
  <w:style w:type="character" w:styleId="816">
    <w:name w:val="Quote Char"/>
    <w:link w:val="815"/>
    <w:uiPriority w:val="29"/>
    <w:rPr>
      <w:i/>
    </w:rPr>
  </w:style>
  <w:style w:type="paragraph" w:styleId="817">
    <w:name w:val="Intense Quote"/>
    <w:basedOn w:val="965"/>
    <w:next w:val="965"/>
    <w:link w:val="8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8">
    <w:name w:val="Intense Quote Char"/>
    <w:link w:val="817"/>
    <w:uiPriority w:val="30"/>
    <w:rPr>
      <w:i/>
    </w:rPr>
  </w:style>
  <w:style w:type="character" w:styleId="819">
    <w:name w:val="Header Char"/>
    <w:basedOn w:val="968"/>
    <w:link w:val="973"/>
    <w:uiPriority w:val="99"/>
  </w:style>
  <w:style w:type="character" w:styleId="820">
    <w:name w:val="Footer Char"/>
    <w:basedOn w:val="968"/>
    <w:link w:val="975"/>
    <w:uiPriority w:val="99"/>
  </w:style>
  <w:style w:type="paragraph" w:styleId="821">
    <w:name w:val="Caption"/>
    <w:basedOn w:val="965"/>
    <w:next w:val="965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2">
    <w:name w:val="Caption Char"/>
    <w:basedOn w:val="968"/>
    <w:link w:val="821"/>
    <w:uiPriority w:val="35"/>
    <w:rPr>
      <w:b/>
      <w:bCs/>
      <w:color w:val="4f81bd" w:themeColor="accent1"/>
      <w:sz w:val="18"/>
      <w:szCs w:val="18"/>
    </w:rPr>
  </w:style>
  <w:style w:type="table" w:styleId="823">
    <w:name w:val="Table Grid Light"/>
    <w:basedOn w:val="9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4">
    <w:name w:val="Plain Table 1"/>
    <w:basedOn w:val="9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>
    <w:name w:val="Plain Table 2"/>
    <w:basedOn w:val="9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7">
    <w:name w:val="Plain Table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Plain Table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9">
    <w:name w:val="Grid Table 1 Light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1 Light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Grid Table 1 Light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Grid Table 1 Light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Grid Table 1 Light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1 Light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Grid Table 1 Light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2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2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2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2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2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2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3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3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3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4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1">
    <w:name w:val="Grid Table 4 - Accent 1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2">
    <w:name w:val="Grid Table 4 - Accent 2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Grid Table 4 - Accent 3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54">
    <w:name w:val="Grid Table 4 - Accent 4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Grid Table 4 - Accent 5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56">
    <w:name w:val="Grid Table 4 - Accent 6"/>
    <w:basedOn w:val="9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7">
    <w:name w:val="Grid Table 5 Dark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8">
    <w:name w:val="Grid Table 5 Dark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9">
    <w:name w:val="Grid Table 5 Dark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0">
    <w:name w:val="Grid Table 5 Dark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1">
    <w:name w:val="Grid Table 5 Dark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2">
    <w:name w:val="Grid Table 5 Dark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63">
    <w:name w:val="Grid Table 5 Dark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64">
    <w:name w:val="Grid Table 6 Colorful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65">
    <w:name w:val="Grid Table 6 Colorful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66">
    <w:name w:val="Grid Table 6 Colorful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7">
    <w:name w:val="Grid Table 6 Colorful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8">
    <w:name w:val="Grid Table 6 Colorful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9">
    <w:name w:val="Grid Table 6 Colorful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0">
    <w:name w:val="Grid Table 6 Colorful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1">
    <w:name w:val="Grid Table 7 Colorful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7 Colorful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7 Colorful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7 Colorful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7 Colorful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7 Colorful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7 Colorful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1 Light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1 Light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List Table 1 Light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List Table 1 Light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List Table 1 Light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1 Light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86">
    <w:name w:val="List Table 2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7">
    <w:name w:val="List Table 2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8">
    <w:name w:val="List Table 2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9">
    <w:name w:val="List Table 2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0">
    <w:name w:val="List Table 2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1">
    <w:name w:val="List Table 2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2">
    <w:name w:val="List Table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3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3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3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3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3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3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4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4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4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5 Dark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7">
    <w:name w:val="List Table 5 Dark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8">
    <w:name w:val="List Table 5 Dark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9">
    <w:name w:val="List Table 5 Dark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0">
    <w:name w:val="List Table 5 Dark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1">
    <w:name w:val="List Table 5 Dark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2">
    <w:name w:val="List Table 5 Dark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6 Colorful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14">
    <w:name w:val="List Table 6 Colorful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15">
    <w:name w:val="List Table 6 Colorful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16">
    <w:name w:val="List Table 6 Colorful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7">
    <w:name w:val="List Table 6 Colorful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8">
    <w:name w:val="List Table 6 Colorful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9">
    <w:name w:val="List Table 6 Colorful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0">
    <w:name w:val="List Table 7 Colorful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1">
    <w:name w:val="List Table 7 Colorful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22">
    <w:name w:val="List Table 7 Colorful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23">
    <w:name w:val="List Table 7 Colorful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24">
    <w:name w:val="List Table 7 Colorful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25">
    <w:name w:val="List Table 7 Colorful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26">
    <w:name w:val="List Table 7 Colorful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27">
    <w:name w:val="Lined - Accent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8">
    <w:name w:val="Lined - Accent 1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9">
    <w:name w:val="Lined - Accent 2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0">
    <w:name w:val="Lined - Accent 3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1">
    <w:name w:val="Lined - Accent 4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2">
    <w:name w:val="Lined - Accent 5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33">
    <w:name w:val="Lined - Accent 6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4">
    <w:name w:val="Bordered &amp; Lined - Accent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5">
    <w:name w:val="Bordered &amp; Lined - Accent 1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36">
    <w:name w:val="Bordered &amp; Lined - Accent 2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37">
    <w:name w:val="Bordered &amp; Lined - Accent 3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38">
    <w:name w:val="Bordered &amp; Lined - Accent 4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39">
    <w:name w:val="Bordered &amp; Lined - Accent 5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40">
    <w:name w:val="Bordered &amp; Lined - Accent 6"/>
    <w:basedOn w:val="9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41">
    <w:name w:val="Bordered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2">
    <w:name w:val="Bordered - Accent 1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3">
    <w:name w:val="Bordered - Accent 2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44">
    <w:name w:val="Bordered - Accent 3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45">
    <w:name w:val="Bordered - Accent 4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46">
    <w:name w:val="Bordered - Accent 5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7">
    <w:name w:val="Bordered - Accent 6"/>
    <w:basedOn w:val="9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48">
    <w:name w:val="footnote text"/>
    <w:basedOn w:val="965"/>
    <w:link w:val="949"/>
    <w:uiPriority w:val="99"/>
    <w:semiHidden/>
    <w:unhideWhenUsed/>
    <w:pPr>
      <w:spacing w:after="40" w:line="240" w:lineRule="auto"/>
    </w:pPr>
    <w:rPr>
      <w:sz w:val="18"/>
    </w:rPr>
  </w:style>
  <w:style w:type="character" w:styleId="949">
    <w:name w:val="Footnote Text Char"/>
    <w:link w:val="948"/>
    <w:uiPriority w:val="99"/>
    <w:rPr>
      <w:sz w:val="18"/>
    </w:rPr>
  </w:style>
  <w:style w:type="character" w:styleId="950">
    <w:name w:val="footnote reference"/>
    <w:basedOn w:val="968"/>
    <w:uiPriority w:val="99"/>
    <w:unhideWhenUsed/>
    <w:rPr>
      <w:vertAlign w:val="superscript"/>
    </w:rPr>
  </w:style>
  <w:style w:type="paragraph" w:styleId="951">
    <w:name w:val="endnote text"/>
    <w:basedOn w:val="965"/>
    <w:link w:val="952"/>
    <w:uiPriority w:val="99"/>
    <w:semiHidden/>
    <w:unhideWhenUsed/>
    <w:pPr>
      <w:spacing w:after="0" w:line="240" w:lineRule="auto"/>
    </w:pPr>
    <w:rPr>
      <w:sz w:val="20"/>
    </w:rPr>
  </w:style>
  <w:style w:type="character" w:styleId="952">
    <w:name w:val="Endnote Text Char"/>
    <w:link w:val="951"/>
    <w:uiPriority w:val="99"/>
    <w:rPr>
      <w:sz w:val="20"/>
    </w:rPr>
  </w:style>
  <w:style w:type="character" w:styleId="953">
    <w:name w:val="endnote reference"/>
    <w:basedOn w:val="968"/>
    <w:uiPriority w:val="99"/>
    <w:semiHidden/>
    <w:unhideWhenUsed/>
    <w:rPr>
      <w:vertAlign w:val="superscript"/>
    </w:rPr>
  </w:style>
  <w:style w:type="paragraph" w:styleId="954">
    <w:name w:val="toc 1"/>
    <w:basedOn w:val="965"/>
    <w:next w:val="965"/>
    <w:uiPriority w:val="39"/>
    <w:unhideWhenUsed/>
    <w:pPr>
      <w:ind w:left="0" w:right="0" w:firstLine="0"/>
      <w:spacing w:after="57"/>
    </w:pPr>
  </w:style>
  <w:style w:type="paragraph" w:styleId="955">
    <w:name w:val="toc 2"/>
    <w:basedOn w:val="965"/>
    <w:next w:val="965"/>
    <w:uiPriority w:val="39"/>
    <w:unhideWhenUsed/>
    <w:pPr>
      <w:ind w:left="283" w:right="0" w:firstLine="0"/>
      <w:spacing w:after="57"/>
    </w:pPr>
  </w:style>
  <w:style w:type="paragraph" w:styleId="956">
    <w:name w:val="toc 3"/>
    <w:basedOn w:val="965"/>
    <w:next w:val="965"/>
    <w:uiPriority w:val="39"/>
    <w:unhideWhenUsed/>
    <w:pPr>
      <w:ind w:left="567" w:right="0" w:firstLine="0"/>
      <w:spacing w:after="57"/>
    </w:pPr>
  </w:style>
  <w:style w:type="paragraph" w:styleId="957">
    <w:name w:val="toc 4"/>
    <w:basedOn w:val="965"/>
    <w:next w:val="965"/>
    <w:uiPriority w:val="39"/>
    <w:unhideWhenUsed/>
    <w:pPr>
      <w:ind w:left="850" w:right="0" w:firstLine="0"/>
      <w:spacing w:after="57"/>
    </w:pPr>
  </w:style>
  <w:style w:type="paragraph" w:styleId="958">
    <w:name w:val="toc 5"/>
    <w:basedOn w:val="965"/>
    <w:next w:val="965"/>
    <w:uiPriority w:val="39"/>
    <w:unhideWhenUsed/>
    <w:pPr>
      <w:ind w:left="1134" w:right="0" w:firstLine="0"/>
      <w:spacing w:after="57"/>
    </w:pPr>
  </w:style>
  <w:style w:type="paragraph" w:styleId="959">
    <w:name w:val="toc 6"/>
    <w:basedOn w:val="965"/>
    <w:next w:val="965"/>
    <w:uiPriority w:val="39"/>
    <w:unhideWhenUsed/>
    <w:pPr>
      <w:ind w:left="1417" w:right="0" w:firstLine="0"/>
      <w:spacing w:after="57"/>
    </w:pPr>
  </w:style>
  <w:style w:type="paragraph" w:styleId="960">
    <w:name w:val="toc 7"/>
    <w:basedOn w:val="965"/>
    <w:next w:val="965"/>
    <w:uiPriority w:val="39"/>
    <w:unhideWhenUsed/>
    <w:pPr>
      <w:ind w:left="1701" w:right="0" w:firstLine="0"/>
      <w:spacing w:after="57"/>
    </w:pPr>
  </w:style>
  <w:style w:type="paragraph" w:styleId="961">
    <w:name w:val="toc 8"/>
    <w:basedOn w:val="965"/>
    <w:next w:val="965"/>
    <w:uiPriority w:val="39"/>
    <w:unhideWhenUsed/>
    <w:pPr>
      <w:ind w:left="1984" w:right="0" w:firstLine="0"/>
      <w:spacing w:after="57"/>
    </w:pPr>
  </w:style>
  <w:style w:type="paragraph" w:styleId="962">
    <w:name w:val="toc 9"/>
    <w:basedOn w:val="965"/>
    <w:next w:val="965"/>
    <w:uiPriority w:val="39"/>
    <w:unhideWhenUsed/>
    <w:pPr>
      <w:ind w:left="2268" w:right="0" w:firstLine="0"/>
      <w:spacing w:after="57"/>
    </w:pPr>
  </w:style>
  <w:style w:type="paragraph" w:styleId="963">
    <w:name w:val="TOC Heading"/>
    <w:uiPriority w:val="39"/>
    <w:unhideWhenUsed/>
  </w:style>
  <w:style w:type="paragraph" w:styleId="964">
    <w:name w:val="table of figures"/>
    <w:basedOn w:val="965"/>
    <w:next w:val="965"/>
    <w:uiPriority w:val="99"/>
    <w:unhideWhenUsed/>
    <w:pPr>
      <w:spacing w:after="0" w:afterAutospacing="0"/>
    </w:pPr>
  </w:style>
  <w:style w:type="paragraph" w:styleId="96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66">
    <w:name w:val="Heading 2"/>
    <w:basedOn w:val="965"/>
    <w:next w:val="965"/>
    <w:link w:val="979"/>
    <w:qFormat/>
    <w:pPr>
      <w:jc w:val="center"/>
      <w:keepNext/>
      <w:outlineLvl w:val="1"/>
    </w:pPr>
    <w:rPr>
      <w:b/>
      <w:spacing w:val="80"/>
      <w:sz w:val="36"/>
    </w:rPr>
  </w:style>
  <w:style w:type="paragraph" w:styleId="967">
    <w:name w:val="Heading 5"/>
    <w:basedOn w:val="965"/>
    <w:next w:val="965"/>
    <w:link w:val="971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968" w:default="1">
    <w:name w:val="Default Paragraph Font"/>
    <w:uiPriority w:val="1"/>
    <w:semiHidden/>
    <w:unhideWhenUsed/>
  </w:style>
  <w:style w:type="table" w:styleId="9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0" w:default="1">
    <w:name w:val="No List"/>
    <w:uiPriority w:val="99"/>
    <w:semiHidden/>
    <w:unhideWhenUsed/>
  </w:style>
  <w:style w:type="character" w:styleId="971" w:customStyle="1">
    <w:name w:val="Заголовок 5 Знак"/>
    <w:basedOn w:val="968"/>
    <w:link w:val="967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972">
    <w:name w:val="Table Grid"/>
    <w:basedOn w:val="96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3">
    <w:name w:val="Header"/>
    <w:basedOn w:val="965"/>
    <w:link w:val="9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4" w:customStyle="1">
    <w:name w:val="Верхний колонтитул Знак"/>
    <w:basedOn w:val="968"/>
    <w:link w:val="97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5">
    <w:name w:val="Footer"/>
    <w:basedOn w:val="965"/>
    <w:link w:val="9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76" w:customStyle="1">
    <w:name w:val="Нижний колонтитул Знак"/>
    <w:basedOn w:val="968"/>
    <w:link w:val="975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77">
    <w:name w:val="Balloon Text"/>
    <w:basedOn w:val="965"/>
    <w:link w:val="97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8" w:customStyle="1">
    <w:name w:val="Текст выноски Знак"/>
    <w:basedOn w:val="968"/>
    <w:link w:val="97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979" w:customStyle="1">
    <w:name w:val="Заголовок 2 Знак"/>
    <w:basedOn w:val="968"/>
    <w:link w:val="966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980">
    <w:name w:val="Placeholder Text"/>
    <w:basedOn w:val="968"/>
    <w:uiPriority w:val="99"/>
    <w:semiHidden/>
    <w:rPr>
      <w:color w:val="808080"/>
    </w:rPr>
  </w:style>
  <w:style w:type="paragraph" w:styleId="981">
    <w:name w:val="Body Text Indent 2"/>
    <w:basedOn w:val="965"/>
    <w:link w:val="982"/>
    <w:pPr>
      <w:ind w:left="283"/>
      <w:spacing w:after="120" w:line="480" w:lineRule="auto"/>
    </w:pPr>
    <w:rPr>
      <w:sz w:val="20"/>
    </w:rPr>
  </w:style>
  <w:style w:type="character" w:styleId="982" w:customStyle="1">
    <w:name w:val="Основной текст с отступом 2 Знак"/>
    <w:basedOn w:val="968"/>
    <w:link w:val="981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3">
    <w:name w:val="List Paragraph"/>
    <w:basedOn w:val="965"/>
    <w:uiPriority w:val="34"/>
    <w:qFormat/>
    <w:pPr>
      <w:contextualSpacing/>
      <w:ind w:left="720"/>
    </w:pPr>
  </w:style>
  <w:style w:type="character" w:styleId="984">
    <w:name w:val="Hyperlink"/>
    <w:basedOn w:val="968"/>
    <w:uiPriority w:val="99"/>
    <w:unhideWhenUsed/>
    <w:rPr>
      <w:color w:val="0563c1" w:themeColor="hyperlink"/>
      <w:u w:val="single"/>
    </w:rPr>
  </w:style>
  <w:style w:type="paragraph" w:styleId="985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6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87" w:customStyle="1">
    <w:name w:val="apple-converted-space"/>
  </w:style>
  <w:style w:type="paragraph" w:styleId="988" w:customStyle="1">
    <w:name w:val="Body Text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mbria" w:hAnsi="Cambria" w:eastAsia="Cambria" w:cs="Cambr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8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1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2" w:customStyle="1">
    <w:name w:val="western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 Unicode MS" w:hAnsi="Arial Unicode MS" w:eastAsia="Arial Unicode MS" w:cs="Arial Unicode MS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73B2-D48E-4DCA-AEBB-4EA9C2CF3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yurist</cp:lastModifiedBy>
  <cp:revision>42</cp:revision>
  <dcterms:created xsi:type="dcterms:W3CDTF">2025-01-29T01:38:00Z</dcterms:created>
  <dcterms:modified xsi:type="dcterms:W3CDTF">2026-05-04T04:08:23Z</dcterms:modified>
</cp:coreProperties>
</file>