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jc w:val="center"/>
        <w:rPr>
          <w:b/>
          <w:b/>
          <w:bCs/>
          <w:spacing w:val="56"/>
          <w:sz w:val="16"/>
        </w:rPr>
      </w:pPr>
      <w:r>
        <w:rPr>
          <w:b/>
          <w:bCs/>
          <w:spacing w:val="56"/>
          <w:sz w:val="36"/>
        </w:rPr>
        <w:t>РОССИЙСКАЯ ФЕДЕРАЦИЯ</w:t>
      </w:r>
    </w:p>
    <w:p>
      <w:pPr>
        <w:pStyle w:val="1"/>
        <w:jc w:val="center"/>
        <w:rPr>
          <w:b/>
          <w:b/>
          <w:bCs/>
          <w:spacing w:val="56"/>
        </w:rPr>
      </w:pPr>
      <w:r>
        <w:rPr>
          <w:b/>
          <w:bCs/>
        </w:rPr>
        <w:t>АДМИНИСТРАЦИЯ СУЕТСКОГО РАЙОНА АЛТАЙСКОГО КРАЯ</w:t>
      </w:r>
    </w:p>
    <w:p>
      <w:pPr>
        <w:pStyle w:val="Normal"/>
        <w:jc w:val="center"/>
        <w:rPr>
          <w:b/>
          <w:b/>
          <w:bCs/>
          <w:spacing w:val="56"/>
          <w:sz w:val="32"/>
        </w:rPr>
      </w:pPr>
      <w:r>
        <w:rPr>
          <w:b/>
          <w:bCs/>
          <w:spacing w:val="56"/>
          <w:sz w:val="32"/>
        </w:rPr>
      </w:r>
    </w:p>
    <w:p>
      <w:pPr>
        <w:pStyle w:val="3"/>
        <w:rPr>
          <w:caps/>
          <w:shadow/>
          <w:spacing w:val="25"/>
        </w:rPr>
      </w:pPr>
      <w:r>
        <w:rPr>
          <w:caps/>
          <w:shadow/>
          <w:spacing w:val="25"/>
        </w:rPr>
        <w:t xml:space="preserve">постановлЕНИЕ </w:t>
      </w:r>
    </w:p>
    <w:p>
      <w:pPr>
        <w:pStyle w:val="Normal"/>
        <w:rPr>
          <w:b/>
          <w:b/>
          <w:bCs/>
          <w:caps/>
          <w:shadow/>
          <w:spacing w:val="56"/>
          <w:sz w:val="24"/>
        </w:rPr>
      </w:pPr>
      <w:r>
        <w:rPr>
          <w:b/>
          <w:bCs/>
          <w:caps/>
          <w:shadow/>
          <w:spacing w:val="56"/>
          <w:sz w:val="24"/>
        </w:rPr>
      </w:r>
    </w:p>
    <w:tbl>
      <w:tblPr>
        <w:tblW w:w="9300" w:type="dxa"/>
        <w:jc w:val="left"/>
        <w:tblInd w:w="-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0"/>
        <w:gridCol w:w="3225"/>
        <w:gridCol w:w="1875"/>
      </w:tblGrid>
      <w:tr>
        <w:trPr>
          <w:trHeight w:val="307" w:hRule="atLeast"/>
        </w:trPr>
        <w:tc>
          <w:tcPr>
            <w:tcW w:w="4200" w:type="dxa"/>
            <w:tcBorders>
              <w:bottom w:val="single" w:sz="12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>
                <w:b/>
                <w:bCs/>
                <w:sz w:val="24"/>
                <w:lang w:eastAsia="en-US"/>
              </w:rPr>
              <w:t>28.05. 2015г</w:t>
            </w:r>
          </w:p>
        </w:tc>
        <w:tc>
          <w:tcPr>
            <w:tcW w:w="3225" w:type="dxa"/>
            <w:tcBorders>
              <w:bottom w:val="single" w:sz="12" w:space="0" w:color="000000"/>
            </w:tcBorders>
          </w:tcPr>
          <w:p>
            <w:pPr>
              <w:pStyle w:val="Normal"/>
              <w:spacing w:lineRule="auto" w:line="276"/>
              <w:rPr>
                <w:b/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 xml:space="preserve">№ </w:t>
            </w:r>
            <w:r>
              <w:rPr>
                <w:b/>
                <w:bCs/>
                <w:sz w:val="24"/>
                <w:lang w:eastAsia="en-US"/>
              </w:rPr>
              <w:t>53</w:t>
            </w:r>
          </w:p>
        </w:tc>
        <w:tc>
          <w:tcPr>
            <w:tcW w:w="1875" w:type="dxa"/>
            <w:tcBorders>
              <w:bottom w:val="single" w:sz="12" w:space="0" w:color="000000"/>
            </w:tcBorders>
          </w:tcPr>
          <w:p>
            <w:pPr>
              <w:pStyle w:val="Normal"/>
              <w:spacing w:lineRule="auto" w:line="276"/>
              <w:rPr>
                <w:b/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с. Верх-Суетка</w:t>
            </w:r>
          </w:p>
        </w:tc>
      </w:tr>
      <w:tr>
        <w:trPr>
          <w:trHeight w:val="393" w:hRule="atLeast"/>
        </w:trPr>
        <w:tc>
          <w:tcPr>
            <w:tcW w:w="4200" w:type="dxa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eastAsia="Calibri" w:cs="Calibri"/>
                <w:b/>
                <w:b/>
                <w:bCs/>
                <w:sz w:val="24"/>
                <w:lang w:eastAsia="en-US"/>
              </w:rPr>
            </w:pPr>
            <w:r>
              <w:rPr>
                <w:rFonts w:eastAsia="Calibri" w:cs="Calibri" w:ascii="Calibri" w:hAnsi="Calibri"/>
                <w:b/>
                <w:bCs/>
                <w:sz w:val="24"/>
                <w:lang w:eastAsia="en-US"/>
              </w:rPr>
            </w:r>
          </w:p>
        </w:tc>
        <w:tc>
          <w:tcPr>
            <w:tcW w:w="3225" w:type="dxa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spacing w:lineRule="auto" w:line="276"/>
              <w:rPr>
                <w:b/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</w:r>
          </w:p>
        </w:tc>
        <w:tc>
          <w:tcPr>
            <w:tcW w:w="1875" w:type="dxa"/>
            <w:tcBorders>
              <w:top w:val="single" w:sz="12" w:space="0" w:color="000000"/>
            </w:tcBorders>
          </w:tcPr>
          <w:p>
            <w:pPr>
              <w:pStyle w:val="Normal"/>
              <w:snapToGrid w:val="false"/>
              <w:spacing w:lineRule="auto" w:line="276"/>
              <w:rPr>
                <w:b/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</w:r>
          </w:p>
        </w:tc>
      </w:tr>
    </w:tbl>
    <w:p>
      <w:pPr>
        <w:pStyle w:val="Normal"/>
        <w:ind w:right="3685" w:hanging="0"/>
        <w:rPr>
          <w:sz w:val="28"/>
          <w:szCs w:val="28"/>
        </w:rPr>
      </w:pPr>
      <w:r>
        <w:rPr>
          <w:sz w:val="28"/>
          <w:szCs w:val="28"/>
        </w:rPr>
        <w:t>О выдвижении инициативы преобразования</w:t>
      </w:r>
    </w:p>
    <w:p>
      <w:pPr>
        <w:pStyle w:val="Normal"/>
        <w:ind w:right="3685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муниципальных образований Ильичевский </w:t>
      </w:r>
    </w:p>
    <w:p>
      <w:pPr>
        <w:pStyle w:val="Normal"/>
        <w:ind w:right="3685" w:hanging="0"/>
        <w:rPr/>
      </w:pPr>
      <w:r>
        <w:rPr>
          <w:sz w:val="28"/>
          <w:szCs w:val="28"/>
        </w:rPr>
        <w:t>сельский совет Суетского района Алтайского края и Нижнесуетский сельский совет Суетского района Алтайского края путем их объединения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В соответствии со статьей 13 Федерального закона от 06.10.2003 № 131-ФЗ "Об общих принципах организации местного самоуправления в Российской Федерации", учитывая обращения граждан по вопросу объединения поселений,  постановляю:</w:t>
      </w:r>
    </w:p>
    <w:p>
      <w:pPr>
        <w:pStyle w:val="Normal"/>
        <w:jc w:val="both"/>
        <w:rPr/>
      </w:pPr>
      <w:r>
        <w:rPr>
          <w:sz w:val="28"/>
          <w:szCs w:val="28"/>
        </w:rPr>
        <w:t>1. Выдвинуть инициативу преобразования муниципальных образований Ильичевский сельский совет Суетского района Алтайского края и Нижнесуетский сельский совет Суетского района Алтайского края путем их объединения в муниципальное образование Нижнесуетский сельский совет Суетского района Алтайского края.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установленном Уставом муниципального образования Суетский район Алтайского края порядке.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района                                                       Н.Н.Долгова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spacing w:val="56"/>
      <w:sz w:val="40"/>
    </w:rPr>
  </w:style>
  <w:style w:type="character" w:styleId="Style12">
    <w:name w:val="Основной шрифт абзаца"/>
    <w:qFormat/>
    <w:rPr/>
  </w:style>
  <w:style w:type="character" w:styleId="11">
    <w:name w:val="Заголовок 1 Знак"/>
    <w:qFormat/>
    <w:rPr>
      <w:rFonts w:ascii="Times New Roman" w:hAnsi="Times New Roman" w:eastAsia="Times New Roman" w:cs="Times New Roman"/>
      <w:sz w:val="28"/>
      <w:szCs w:val="20"/>
    </w:rPr>
  </w:style>
  <w:style w:type="character" w:styleId="31">
    <w:name w:val="Заголовок 3 Знак"/>
    <w:qFormat/>
    <w:rPr>
      <w:rFonts w:ascii="Times New Roman" w:hAnsi="Times New Roman" w:eastAsia="Times New Roman" w:cs="Times New Roman"/>
      <w:b/>
      <w:bCs/>
      <w:spacing w:val="56"/>
      <w:sz w:val="40"/>
      <w:szCs w:val="20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0</TotalTime>
  <Application>LibreOffice/7.3.1.3$Windows_X86_64 LibreOffice_project/a69ca51ded25f3eefd52d7bf9a5fad8c90b87951</Application>
  <AppVersion>15.0000</AppVersion>
  <Pages>1</Pages>
  <Words>118</Words>
  <Characters>905</Characters>
  <CharactersWithSpaces>1068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2022-04-01T14:46:00Z</dcterms:created>
  <dc:creator>Юрист</dc:creator>
  <dc:description/>
  <dc:language>ru-RU</dc:language>
  <cp:lastModifiedBy>Adminsuet</cp:lastModifiedBy>
  <dcterms:modified xsi:type="dcterms:W3CDTF">2022-04-01T14:46:00Z</dcterms:modified>
  <cp:revision>3</cp:revision>
  <dc:subject/>
  <dc:title/>
</cp:coreProperties>
</file>