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outlineLvl w:val="0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 xml:space="preserve">Семинар-совещание с органами муниципального контроля</w:t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jc w:val="center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ind w:firstLine="54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06.05.2025</w:t>
      </w:r>
      <w:r>
        <w:rPr>
          <w:rFonts w:eastAsia="Calibri"/>
          <w:bCs/>
          <w:szCs w:val="28"/>
        </w:rPr>
        <w:t xml:space="preserve"> Управлением Росреестра по Алтайскому краю проведен</w:t>
      </w:r>
      <w:r>
        <w:rPr>
          <w:rFonts w:eastAsia="Calibri"/>
          <w:bCs/>
          <w:szCs w:val="28"/>
        </w:rPr>
        <w:t xml:space="preserve"> семинар-совещание с представителями органов местного самоуправления, осуществляющими муниципальный земельный контроль на территории городов </w:t>
      </w:r>
      <w:r>
        <w:rPr>
          <w:rFonts w:eastAsia="Calibri"/>
          <w:bCs/>
          <w:szCs w:val="28"/>
        </w:rPr>
        <w:t xml:space="preserve">и районов Алтайского края.</w:t>
      </w: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</w:p>
    <w:p>
      <w:pPr>
        <w:ind w:firstLine="540"/>
        <w:jc w:val="both"/>
        <w:rPr>
          <w:rFonts w:eastAsia="Calibri"/>
          <w:bCs/>
          <w:szCs w:val="28"/>
          <w:highlight w:val="none"/>
        </w:rPr>
      </w:pPr>
      <w:r>
        <w:rPr>
          <w:rFonts w:eastAsia="Calibri"/>
          <w:bCs/>
          <w:szCs w:val="28"/>
        </w:rPr>
        <w:t xml:space="preserve">В рамках семинара рассмотрены вопросы</w:t>
      </w:r>
      <w:r>
        <w:rPr>
          <w:rFonts w:eastAsia="Calibri"/>
          <w:bCs/>
          <w:szCs w:val="28"/>
        </w:rPr>
        <w:t xml:space="preserve">, касающиеся</w:t>
      </w:r>
      <w:r>
        <w:rPr>
          <w:rFonts w:eastAsia="Calibri"/>
          <w:bCs/>
          <w:szCs w:val="28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особенностей осуще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eastAsia="en-US"/>
        </w:rPr>
        <w:t xml:space="preserve">ствления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eastAsia="en-US"/>
        </w:rPr>
        <w:t xml:space="preserve">федерального государственного контроля (надзора) в 2025 г., </w:t>
      </w:r>
      <w:r>
        <w:rPr>
          <w:rFonts w:eastAsia="Calibri"/>
          <w:bCs/>
          <w:szCs w:val="28"/>
        </w:rPr>
        <w:t xml:space="preserve">реализации норм об обязательном оформлении прав на земельные участки</w:t>
        <w:br/>
        <w:t xml:space="preserve">и целевого использования зданий и сооружений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eastAsia="en-US"/>
        </w:rPr>
        <w:t xml:space="preserve"> вопросы правоприменения ст. 85.1 Земельного кодекса Российской Федерации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eastAsia="en-US"/>
        </w:rPr>
      </w:r>
      <w:r>
        <w:rPr>
          <w:rFonts w:eastAsia="Calibri"/>
          <w:bCs/>
          <w:szCs w:val="28"/>
          <w:highlight w:val="none"/>
        </w:rPr>
        <w:t xml:space="preserve">, а также взаимодействи</w:t>
      </w:r>
      <w:r>
        <w:rPr>
          <w:rFonts w:eastAsia="Calibri"/>
          <w:bCs/>
          <w:szCs w:val="28"/>
          <w:highlight w:val="none"/>
        </w:rPr>
        <w:t xml:space="preserve">я</w:t>
      </w:r>
      <w:r>
        <w:rPr>
          <w:rFonts w:eastAsia="Calibri"/>
          <w:bCs/>
          <w:szCs w:val="28"/>
          <w:highlight w:val="none"/>
        </w:rPr>
        <w:t xml:space="preserve"> органов федеральн</w:t>
      </w:r>
      <w:r>
        <w:rPr>
          <w:rFonts w:eastAsia="Calibri"/>
          <w:bCs/>
          <w:szCs w:val="28"/>
          <w:highlight w:val="none"/>
        </w:rPr>
        <w:t xml:space="preserve">ого</w:t>
      </w:r>
      <w:r>
        <w:rPr>
          <w:rFonts w:eastAsia="Calibri"/>
          <w:bCs/>
          <w:szCs w:val="28"/>
          <w:highlight w:val="none"/>
        </w:rPr>
        <w:t xml:space="preserve"> государственн</w:t>
      </w:r>
      <w:r>
        <w:rPr>
          <w:rFonts w:eastAsia="Calibri"/>
          <w:bCs/>
          <w:szCs w:val="28"/>
          <w:highlight w:val="none"/>
        </w:rPr>
        <w:t xml:space="preserve">ого</w:t>
      </w:r>
      <w:r>
        <w:rPr>
          <w:rFonts w:eastAsia="Calibri"/>
          <w:bCs/>
          <w:szCs w:val="28"/>
          <w:highlight w:val="none"/>
        </w:rPr>
        <w:t xml:space="preserve"> земельн</w:t>
      </w:r>
      <w:r>
        <w:rPr>
          <w:rFonts w:eastAsia="Calibri"/>
          <w:bCs/>
          <w:szCs w:val="28"/>
          <w:highlight w:val="none"/>
        </w:rPr>
        <w:t xml:space="preserve">ого</w:t>
      </w:r>
      <w:r>
        <w:rPr>
          <w:rFonts w:eastAsia="Calibri"/>
          <w:bCs/>
          <w:szCs w:val="28"/>
          <w:highlight w:val="none"/>
        </w:rPr>
        <w:t xml:space="preserve"> контрол</w:t>
      </w:r>
      <w:r>
        <w:rPr>
          <w:rFonts w:eastAsia="Calibri"/>
          <w:bCs/>
          <w:szCs w:val="28"/>
          <w:highlight w:val="none"/>
        </w:rPr>
        <w:t xml:space="preserve">я</w:t>
      </w:r>
      <w:r>
        <w:rPr>
          <w:rFonts w:eastAsia="Calibri"/>
          <w:bCs/>
          <w:szCs w:val="28"/>
          <w:highlight w:val="none"/>
        </w:rPr>
        <w:t xml:space="preserve"> (надзор</w:t>
      </w:r>
      <w:r>
        <w:rPr>
          <w:rFonts w:eastAsia="Calibri"/>
          <w:bCs/>
          <w:szCs w:val="28"/>
          <w:highlight w:val="none"/>
        </w:rPr>
        <w:t xml:space="preserve">а</w:t>
      </w:r>
      <w:r>
        <w:rPr>
          <w:rFonts w:eastAsia="Calibri"/>
          <w:bCs/>
          <w:szCs w:val="28"/>
          <w:highlight w:val="none"/>
        </w:rPr>
        <w:t xml:space="preserve">) с органами муниципальн</w:t>
      </w:r>
      <w:r>
        <w:rPr>
          <w:rFonts w:eastAsia="Calibri"/>
          <w:bCs/>
          <w:szCs w:val="28"/>
          <w:highlight w:val="none"/>
        </w:rPr>
        <w:t xml:space="preserve">ого земельного</w:t>
      </w:r>
      <w:r>
        <w:rPr>
          <w:rFonts w:eastAsia="Calibri"/>
          <w:bCs/>
          <w:szCs w:val="28"/>
          <w:highlight w:val="none"/>
        </w:rPr>
        <w:t xml:space="preserve"> контрол</w:t>
      </w:r>
      <w:r>
        <w:rPr>
          <w:rFonts w:eastAsia="Calibri"/>
          <w:bCs/>
          <w:szCs w:val="28"/>
          <w:highlight w:val="none"/>
        </w:rPr>
        <w:t xml:space="preserve">я</w:t>
      </w:r>
      <w:r>
        <w:rPr>
          <w:rFonts w:eastAsia="Calibri"/>
          <w:bCs/>
          <w:szCs w:val="28"/>
          <w:highlight w:val="none"/>
        </w:rPr>
        <w:t xml:space="preserve">, и иные актуальные вопросы </w:t>
      </w:r>
      <w:r>
        <w:rPr>
          <w:rFonts w:eastAsia="Calibri"/>
          <w:bCs/>
          <w:szCs w:val="28"/>
          <w:highlight w:val="none"/>
        </w:rPr>
        <w:t xml:space="preserve">в сфере земельного контроля (надзора)</w:t>
      </w:r>
      <w:r>
        <w:rPr>
          <w:rFonts w:eastAsia="Calibri"/>
          <w:bCs/>
          <w:szCs w:val="28"/>
          <w:highlight w:val="none"/>
        </w:rPr>
        <w:t xml:space="preserve">.</w:t>
      </w:r>
      <w:r>
        <w:rPr>
          <w:rFonts w:eastAsia="Calibri"/>
          <w:bCs/>
          <w:szCs w:val="28"/>
          <w:highlight w:val="none"/>
        </w:rPr>
      </w:r>
      <w:r>
        <w:rPr>
          <w:rFonts w:eastAsia="Calibri"/>
          <w:bCs/>
          <w:szCs w:val="28"/>
          <w:highlight w:val="none"/>
        </w:rPr>
      </w:r>
    </w:p>
    <w:p>
      <w:pPr>
        <w:ind w:firstLine="54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В</w:t>
      </w:r>
      <w:r>
        <w:rPr>
          <w:rFonts w:eastAsia="Calibri"/>
          <w:bCs/>
          <w:szCs w:val="28"/>
        </w:rPr>
        <w:t xml:space="preserve"> целях совершенствования профессиональных навыков должностных лиц при </w:t>
      </w:r>
      <w:r>
        <w:rPr>
          <w:rFonts w:eastAsia="Calibri"/>
          <w:bCs/>
          <w:szCs w:val="28"/>
        </w:rPr>
        <w:t xml:space="preserve">осуществлении муниципального</w:t>
      </w:r>
      <w:r>
        <w:rPr>
          <w:rFonts w:eastAsia="Calibri"/>
          <w:bCs/>
          <w:szCs w:val="28"/>
        </w:rPr>
        <w:t xml:space="preserve"> земельного </w:t>
      </w:r>
      <w:r>
        <w:rPr>
          <w:rFonts w:eastAsia="Calibri"/>
          <w:bCs/>
          <w:szCs w:val="28"/>
        </w:rPr>
        <w:t xml:space="preserve">контроля</w:t>
      </w:r>
      <w:r>
        <w:rPr>
          <w:rFonts w:eastAsia="Calibri"/>
          <w:bCs/>
          <w:szCs w:val="28"/>
        </w:rPr>
        <w:t xml:space="preserve">, повышения эффективности проводимых мероприятий</w:t>
      </w:r>
      <w:r>
        <w:rPr>
          <w:rFonts w:eastAsia="Calibri"/>
          <w:bCs/>
          <w:szCs w:val="28"/>
        </w:rPr>
        <w:t xml:space="preserve">, а также усиления взаимодействия</w:t>
      </w:r>
      <w:r>
        <w:rPr>
          <w:rFonts w:eastAsia="Calibri"/>
          <w:bCs/>
          <w:szCs w:val="28"/>
        </w:rPr>
        <w:t xml:space="preserve"> </w:t>
      </w:r>
      <w:r>
        <w:rPr>
          <w:rFonts w:eastAsia="Calibri"/>
          <w:bCs/>
          <w:szCs w:val="28"/>
        </w:rPr>
        <w:t xml:space="preserve">государственных и муниципальных органов контроля, </w:t>
      </w:r>
      <w:r>
        <w:rPr>
          <w:rFonts w:eastAsia="Calibri"/>
          <w:bCs/>
          <w:szCs w:val="28"/>
        </w:rPr>
        <w:t xml:space="preserve">подобные совещания организуются Алтайским Росреестром регулярно</w:t>
      </w:r>
      <w:r>
        <w:rPr>
          <w:rFonts w:eastAsia="Calibri"/>
          <w:bCs/>
          <w:szCs w:val="28"/>
        </w:rPr>
        <w:t xml:space="preserve">.</w:t>
      </w: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</w:p>
    <w:p>
      <w:pPr>
        <w:ind w:firstLine="54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Как отметила по </w:t>
      </w:r>
      <w:r>
        <w:rPr>
          <w:rFonts w:eastAsia="Calibri"/>
          <w:bCs/>
          <w:szCs w:val="28"/>
        </w:rPr>
        <w:t xml:space="preserve">завершении семинара Елена Саулина</w:t>
      </w:r>
      <w:r>
        <w:rPr>
          <w:rFonts w:eastAsia="Calibri"/>
          <w:bCs/>
          <w:szCs w:val="28"/>
        </w:rPr>
        <w:t xml:space="preserve">, заместитель руководителя Управления </w:t>
      </w:r>
      <w:r>
        <w:rPr>
          <w:rFonts w:eastAsia="Calibri"/>
          <w:bCs/>
          <w:szCs w:val="28"/>
        </w:rPr>
        <w:t xml:space="preserve">Росреестра по Алтайскому краю</w:t>
      </w:r>
      <w:r>
        <w:rPr>
          <w:rFonts w:eastAsia="Calibri"/>
          <w:bCs/>
          <w:szCs w:val="28"/>
        </w:rPr>
        <w:t xml:space="preserve">:</w:t>
      </w:r>
      <w:bookmarkStart w:id="0" w:name="_GoBack"/>
      <w:bookmarkEnd w:id="0"/>
      <w:r>
        <w:rPr>
          <w:rFonts w:eastAsia="Calibri"/>
          <w:bCs/>
          <w:szCs w:val="28"/>
        </w:rPr>
        <w:t xml:space="preserve"> </w:t>
      </w:r>
      <w:r>
        <w:rPr>
          <w:rFonts w:eastAsia="Calibri"/>
          <w:bCs/>
          <w:szCs w:val="28"/>
        </w:rPr>
        <w:t xml:space="preserve">«</w:t>
      </w:r>
      <w:r>
        <w:rPr>
          <w:rFonts w:eastAsia="Calibri"/>
          <w:bCs/>
          <w:szCs w:val="28"/>
        </w:rPr>
        <w:t xml:space="preserve">Управление не перестает стремиться к эффективному взаимодействию с органами муниципального земельного контроля, и делает все возможное для их поддержки и мотивации, особенно в непростые периоды изменений</w:t>
      </w:r>
      <w:r>
        <w:rPr>
          <w:rFonts w:eastAsia="Calibri"/>
          <w:bCs/>
          <w:szCs w:val="28"/>
        </w:rPr>
        <w:t xml:space="preserve"> законодательства, регулирующего сферы земельных отношений и контрольной деятельности»</w:t>
      </w:r>
      <w:r>
        <w:rPr>
          <w:rFonts w:eastAsia="Calibri"/>
          <w:bCs/>
          <w:szCs w:val="28"/>
        </w:rPr>
        <w:t xml:space="preserve">.</w:t>
      </w: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</w:p>
    <w:p>
      <w:pPr>
        <w:ind w:firstLine="54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</w:p>
    <w:p>
      <w:pPr>
        <w:ind w:firstLine="54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</w:p>
    <w:p>
      <w:pPr>
        <w:ind w:firstLine="54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</w:p>
    <w:p>
      <w:pPr>
        <w:ind w:firstLine="54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</w:p>
    <w:p>
      <w:pPr>
        <w:ind w:firstLine="54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</w:p>
    <w:p>
      <w:pPr>
        <w:ind w:firstLine="54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</w:p>
    <w:p>
      <w:pPr>
        <w:pStyle w:val="845"/>
      </w:pP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540" w:leader="none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8"/>
    <w:next w:val="828"/>
    <w:link w:val="65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29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8"/>
    <w:next w:val="828"/>
    <w:link w:val="65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29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8"/>
    <w:next w:val="828"/>
    <w:link w:val="66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29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8"/>
    <w:next w:val="828"/>
    <w:link w:val="66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29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8"/>
    <w:next w:val="828"/>
    <w:link w:val="66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2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8"/>
    <w:next w:val="828"/>
    <w:link w:val="66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29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8"/>
    <w:next w:val="828"/>
    <w:link w:val="66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29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8"/>
    <w:next w:val="828"/>
    <w:link w:val="67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29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8"/>
    <w:next w:val="828"/>
    <w:link w:val="67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29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28"/>
    <w:uiPriority w:val="34"/>
    <w:qFormat/>
    <w:pPr>
      <w:ind w:left="720"/>
      <w:contextualSpacing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character" w:styleId="676">
    <w:name w:val="Title Char"/>
    <w:basedOn w:val="829"/>
    <w:link w:val="845"/>
    <w:uiPriority w:val="10"/>
    <w:rPr>
      <w:sz w:val="48"/>
      <w:szCs w:val="48"/>
    </w:rPr>
  </w:style>
  <w:style w:type="paragraph" w:styleId="677">
    <w:name w:val="Subtitle"/>
    <w:basedOn w:val="828"/>
    <w:next w:val="828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29"/>
    <w:link w:val="677"/>
    <w:uiPriority w:val="11"/>
    <w:rPr>
      <w:sz w:val="24"/>
      <w:szCs w:val="24"/>
    </w:rPr>
  </w:style>
  <w:style w:type="paragraph" w:styleId="679">
    <w:name w:val="Quote"/>
    <w:basedOn w:val="828"/>
    <w:next w:val="828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8"/>
    <w:next w:val="828"/>
    <w:link w:val="6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29"/>
    <w:link w:val="834"/>
    <w:uiPriority w:val="99"/>
  </w:style>
  <w:style w:type="character" w:styleId="684">
    <w:name w:val="Footer Char"/>
    <w:basedOn w:val="829"/>
    <w:link w:val="836"/>
    <w:uiPriority w:val="99"/>
  </w:style>
  <w:style w:type="paragraph" w:styleId="685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6"/>
    <w:uiPriority w:val="99"/>
  </w:style>
  <w:style w:type="table" w:styleId="687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3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4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5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6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7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8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9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Footnote Text Char"/>
    <w:link w:val="841"/>
    <w:uiPriority w:val="99"/>
    <w:rPr>
      <w:sz w:val="18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29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spacing w:after="57"/>
      <w:ind w:left="0" w:right="0" w:firstLine="0"/>
    </w:pPr>
  </w:style>
  <w:style w:type="paragraph" w:styleId="818">
    <w:name w:val="toc 2"/>
    <w:basedOn w:val="828"/>
    <w:next w:val="828"/>
    <w:uiPriority w:val="39"/>
    <w:unhideWhenUsed/>
    <w:pPr>
      <w:spacing w:after="57"/>
      <w:ind w:left="283" w:right="0" w:firstLine="0"/>
    </w:pPr>
  </w:style>
  <w:style w:type="paragraph" w:styleId="819">
    <w:name w:val="toc 3"/>
    <w:basedOn w:val="828"/>
    <w:next w:val="828"/>
    <w:uiPriority w:val="39"/>
    <w:unhideWhenUsed/>
    <w:pPr>
      <w:spacing w:after="57"/>
      <w:ind w:left="567" w:right="0" w:firstLine="0"/>
    </w:pPr>
  </w:style>
  <w:style w:type="paragraph" w:styleId="820">
    <w:name w:val="toc 4"/>
    <w:basedOn w:val="828"/>
    <w:next w:val="828"/>
    <w:uiPriority w:val="39"/>
    <w:unhideWhenUsed/>
    <w:pPr>
      <w:spacing w:after="57"/>
      <w:ind w:left="850" w:right="0" w:firstLine="0"/>
    </w:pPr>
  </w:style>
  <w:style w:type="paragraph" w:styleId="821">
    <w:name w:val="toc 5"/>
    <w:basedOn w:val="828"/>
    <w:next w:val="828"/>
    <w:uiPriority w:val="39"/>
    <w:unhideWhenUsed/>
    <w:pPr>
      <w:spacing w:after="57"/>
      <w:ind w:left="1134" w:right="0" w:firstLine="0"/>
    </w:pPr>
  </w:style>
  <w:style w:type="paragraph" w:styleId="822">
    <w:name w:val="toc 6"/>
    <w:basedOn w:val="828"/>
    <w:next w:val="828"/>
    <w:uiPriority w:val="39"/>
    <w:unhideWhenUsed/>
    <w:pPr>
      <w:spacing w:after="57"/>
      <w:ind w:left="1417" w:right="0" w:firstLine="0"/>
    </w:pPr>
  </w:style>
  <w:style w:type="paragraph" w:styleId="823">
    <w:name w:val="toc 7"/>
    <w:basedOn w:val="828"/>
    <w:next w:val="828"/>
    <w:uiPriority w:val="39"/>
    <w:unhideWhenUsed/>
    <w:pPr>
      <w:spacing w:after="57"/>
      <w:ind w:left="1701" w:right="0" w:firstLine="0"/>
    </w:pPr>
  </w:style>
  <w:style w:type="paragraph" w:styleId="824">
    <w:name w:val="toc 8"/>
    <w:basedOn w:val="828"/>
    <w:next w:val="828"/>
    <w:uiPriority w:val="39"/>
    <w:unhideWhenUsed/>
    <w:pPr>
      <w:spacing w:after="57"/>
      <w:ind w:left="1984" w:right="0" w:firstLine="0"/>
    </w:pPr>
  </w:style>
  <w:style w:type="paragraph" w:styleId="825">
    <w:name w:val="toc 9"/>
    <w:basedOn w:val="828"/>
    <w:next w:val="828"/>
    <w:uiPriority w:val="39"/>
    <w:unhideWhenUsed/>
    <w:pPr>
      <w:spacing w:after="57"/>
      <w:ind w:left="2268" w:right="0" w:firstLine="0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  <w:rPr>
      <w:rFonts w:ascii="Times New Roman" w:hAnsi="Times New Roman" w:eastAsia="Times New Roman"/>
      <w:sz w:val="28"/>
    </w:rPr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>
    <w:name w:val="Body Text"/>
    <w:basedOn w:val="828"/>
    <w:link w:val="833"/>
    <w:pPr>
      <w:spacing w:after="120"/>
    </w:pPr>
  </w:style>
  <w:style w:type="character" w:styleId="833" w:customStyle="1">
    <w:name w:val="Основной текст Знак"/>
    <w:link w:val="832"/>
    <w:rPr>
      <w:rFonts w:ascii="Times New Roman" w:hAnsi="Times New Roman" w:eastAsia="Times New Roman"/>
      <w:sz w:val="28"/>
    </w:rPr>
  </w:style>
  <w:style w:type="paragraph" w:styleId="834">
    <w:name w:val="Header"/>
    <w:basedOn w:val="828"/>
    <w:link w:val="83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5" w:customStyle="1">
    <w:name w:val="Верхний колонтитул Знак"/>
    <w:link w:val="834"/>
    <w:uiPriority w:val="99"/>
    <w:rPr>
      <w:rFonts w:ascii="Times New Roman" w:hAnsi="Times New Roman" w:eastAsia="Times New Roman"/>
      <w:sz w:val="28"/>
    </w:rPr>
  </w:style>
  <w:style w:type="paragraph" w:styleId="836">
    <w:name w:val="Footer"/>
    <w:basedOn w:val="828"/>
    <w:link w:val="837"/>
    <w:unhideWhenUsed/>
    <w:pPr>
      <w:tabs>
        <w:tab w:val="center" w:pos="4677" w:leader="none"/>
        <w:tab w:val="right" w:pos="9355" w:leader="none"/>
      </w:tabs>
    </w:pPr>
  </w:style>
  <w:style w:type="character" w:styleId="837" w:customStyle="1">
    <w:name w:val="Нижний колонтитул Знак"/>
    <w:link w:val="836"/>
    <w:rPr>
      <w:rFonts w:ascii="Times New Roman" w:hAnsi="Times New Roman" w:eastAsia="Times New Roman"/>
      <w:sz w:val="28"/>
    </w:rPr>
  </w:style>
  <w:style w:type="paragraph" w:styleId="838">
    <w:name w:val="Balloon Text"/>
    <w:basedOn w:val="828"/>
    <w:link w:val="839"/>
    <w:uiPriority w:val="99"/>
    <w:semiHidden/>
    <w:unhideWhenUsed/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link w:val="838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840">
    <w:name w:val="Hyperlink"/>
    <w:basedOn w:val="829"/>
    <w:uiPriority w:val="99"/>
    <w:semiHidden/>
    <w:unhideWhenUsed/>
    <w:rPr>
      <w:color w:val="0563c1"/>
      <w:u w:val="single"/>
    </w:rPr>
  </w:style>
  <w:style w:type="paragraph" w:styleId="841">
    <w:name w:val="footnote text"/>
    <w:basedOn w:val="828"/>
    <w:link w:val="842"/>
    <w:semiHidden/>
    <w:unhideWhenUsed/>
    <w:rPr>
      <w:sz w:val="20"/>
    </w:rPr>
  </w:style>
  <w:style w:type="character" w:styleId="842" w:customStyle="1">
    <w:name w:val="Текст сноски Знак"/>
    <w:basedOn w:val="829"/>
    <w:link w:val="841"/>
    <w:semiHidden/>
    <w:rPr>
      <w:rFonts w:ascii="Times New Roman" w:hAnsi="Times New Roman" w:eastAsia="Times New Roman"/>
    </w:rPr>
  </w:style>
  <w:style w:type="paragraph" w:styleId="843" w:customStyle="1">
    <w:name w:val="ConsPlusNormal"/>
    <w:rPr>
      <w:rFonts w:ascii="Times New Roman" w:hAnsi="Times New Roman" w:eastAsiaTheme="minorHAnsi"/>
      <w:sz w:val="28"/>
      <w:szCs w:val="28"/>
      <w:lang w:eastAsia="en-US"/>
    </w:rPr>
  </w:style>
  <w:style w:type="character" w:styleId="844">
    <w:name w:val="footnote reference"/>
    <w:semiHidden/>
    <w:unhideWhenUsed/>
    <w:rPr>
      <w:vertAlign w:val="superscript"/>
    </w:rPr>
  </w:style>
  <w:style w:type="paragraph" w:styleId="845">
    <w:name w:val="Title"/>
    <w:basedOn w:val="828"/>
    <w:link w:val="846"/>
    <w:qFormat/>
    <w:pPr>
      <w:jc w:val="center"/>
    </w:pPr>
    <w:rPr>
      <w:bCs/>
      <w:sz w:val="26"/>
    </w:rPr>
  </w:style>
  <w:style w:type="character" w:styleId="846" w:customStyle="1">
    <w:name w:val="Название Знак"/>
    <w:basedOn w:val="829"/>
    <w:link w:val="845"/>
    <w:rPr>
      <w:rFonts w:ascii="Times New Roman" w:hAnsi="Times New Roman" w:eastAsia="Times New Roman"/>
      <w:bCs/>
      <w:sz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R22CAM03071988</dc:creator>
  <cp:revision>5</cp:revision>
  <dcterms:created xsi:type="dcterms:W3CDTF">2024-05-30T06:19:00Z</dcterms:created>
  <dcterms:modified xsi:type="dcterms:W3CDTF">2025-05-05T06:22:53Z</dcterms:modified>
</cp:coreProperties>
</file>